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0" w:type="dxa"/>
        <w:tblInd w:w="-176"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4331"/>
        <w:gridCol w:w="5689"/>
      </w:tblGrid>
      <w:tr w:rsidR="005376D1" w:rsidRPr="00681BD3" w:rsidTr="001A3CCB">
        <w:trPr>
          <w:trHeight w:hRule="exact" w:val="1161"/>
        </w:trPr>
        <w:tc>
          <w:tcPr>
            <w:tcW w:w="4331" w:type="dxa"/>
            <w:tcBorders>
              <w:top w:val="nil"/>
              <w:left w:val="nil"/>
              <w:bottom w:val="nil"/>
              <w:right w:val="nil"/>
            </w:tcBorders>
          </w:tcPr>
          <w:p w:rsidR="005376D1" w:rsidRPr="00681BD3" w:rsidRDefault="005376D1" w:rsidP="001A3CCB">
            <w:pPr>
              <w:jc w:val="center"/>
              <w:rPr>
                <w:rFonts w:ascii="Times New Roman" w:hAnsi="Times New Roman"/>
                <w:sz w:val="26"/>
                <w:szCs w:val="26"/>
              </w:rPr>
            </w:pPr>
            <w:bookmarkStart w:id="0" w:name="_GoBack"/>
            <w:bookmarkEnd w:id="0"/>
            <w:r w:rsidRPr="00681BD3">
              <w:rPr>
                <w:rFonts w:ascii="Times New Roman" w:hAnsi="Times New Roman"/>
                <w:sz w:val="26"/>
                <w:szCs w:val="26"/>
              </w:rPr>
              <w:t>PHÒNG GIÁO DỤC &amp; ĐÀO TẠO</w:t>
            </w:r>
          </w:p>
          <w:p w:rsidR="005376D1" w:rsidRPr="00681BD3" w:rsidRDefault="005376D1" w:rsidP="001A3CCB">
            <w:pPr>
              <w:jc w:val="center"/>
              <w:rPr>
                <w:rFonts w:ascii="Times New Roman" w:hAnsi="Times New Roman"/>
                <w:b/>
                <w:sz w:val="26"/>
                <w:szCs w:val="26"/>
              </w:rPr>
            </w:pPr>
            <w:r w:rsidRPr="00681BD3">
              <w:rPr>
                <w:rFonts w:ascii="Times New Roman" w:hAnsi="Times New Roman"/>
                <w:b/>
                <w:sz w:val="26"/>
                <w:szCs w:val="26"/>
              </w:rPr>
              <w:t>TRƯỜNG TIỂU HỌC TÔ HIỆU</w:t>
            </w:r>
          </w:p>
          <w:p w:rsidR="005376D1" w:rsidRPr="00681BD3" w:rsidRDefault="005376D1" w:rsidP="001A3CCB">
            <w:pPr>
              <w:jc w:val="center"/>
              <w:rPr>
                <w:rFonts w:ascii="Times New Roman" w:hAnsi="Times New Roman"/>
                <w:sz w:val="18"/>
                <w:szCs w:val="26"/>
              </w:rPr>
            </w:pPr>
            <w:r w:rsidRPr="00681BD3">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7E44FB8B" wp14:editId="3772F2D7">
                      <wp:simplePos x="0" y="0"/>
                      <wp:positionH relativeFrom="column">
                        <wp:posOffset>717550</wp:posOffset>
                      </wp:positionH>
                      <wp:positionV relativeFrom="paragraph">
                        <wp:posOffset>27939</wp:posOffset>
                      </wp:positionV>
                      <wp:extent cx="889635" cy="0"/>
                      <wp:effectExtent l="0" t="0" r="2476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2.2pt" to="12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o5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"/>
                  </w:pict>
                </mc:Fallback>
              </mc:AlternateContent>
            </w:r>
          </w:p>
          <w:p w:rsidR="005376D1" w:rsidRPr="00681BD3" w:rsidRDefault="005376D1" w:rsidP="001A3CCB">
            <w:pPr>
              <w:jc w:val="center"/>
              <w:rPr>
                <w:rFonts w:ascii="Times New Roman" w:hAnsi="Times New Roman"/>
                <w:sz w:val="26"/>
                <w:szCs w:val="26"/>
              </w:rPr>
            </w:pPr>
            <w:r w:rsidRPr="00681BD3">
              <w:rPr>
                <w:rFonts w:ascii="Times New Roman" w:hAnsi="Times New Roman"/>
                <w:sz w:val="26"/>
                <w:szCs w:val="26"/>
              </w:rPr>
              <w:t>Số: .../KH-TH</w:t>
            </w:r>
          </w:p>
        </w:tc>
        <w:tc>
          <w:tcPr>
            <w:tcW w:w="5689" w:type="dxa"/>
            <w:tcBorders>
              <w:top w:val="nil"/>
              <w:left w:val="nil"/>
              <w:bottom w:val="nil"/>
              <w:right w:val="nil"/>
            </w:tcBorders>
          </w:tcPr>
          <w:p w:rsidR="005376D1" w:rsidRPr="00681BD3" w:rsidRDefault="005376D1" w:rsidP="001A3CCB">
            <w:pPr>
              <w:jc w:val="center"/>
              <w:rPr>
                <w:rFonts w:ascii="Times New Roman" w:hAnsi="Times New Roman"/>
                <w:b/>
                <w:sz w:val="26"/>
                <w:szCs w:val="26"/>
              </w:rPr>
            </w:pPr>
            <w:r w:rsidRPr="00681BD3">
              <w:rPr>
                <w:rFonts w:ascii="Times New Roman" w:hAnsi="Times New Roman"/>
                <w:b/>
                <w:sz w:val="26"/>
                <w:szCs w:val="26"/>
              </w:rPr>
              <w:t xml:space="preserve">CỘNG HÒA XÃ HỘI CHỦ NGHĨA VIỆT </w:t>
            </w:r>
            <w:smartTag w:uri="urn:schemas-microsoft-com:office:smarttags" w:element="place">
              <w:smartTag w:uri="urn:schemas-microsoft-com:office:smarttags" w:element="country-region">
                <w:r w:rsidRPr="00681BD3">
                  <w:rPr>
                    <w:rFonts w:ascii="Times New Roman" w:hAnsi="Times New Roman"/>
                    <w:b/>
                    <w:sz w:val="26"/>
                    <w:szCs w:val="26"/>
                  </w:rPr>
                  <w:t>NAM</w:t>
                </w:r>
              </w:smartTag>
            </w:smartTag>
          </w:p>
          <w:p w:rsidR="005376D1" w:rsidRPr="00681BD3" w:rsidRDefault="005376D1" w:rsidP="001A3CCB">
            <w:pPr>
              <w:jc w:val="center"/>
              <w:rPr>
                <w:rFonts w:ascii="Times New Roman" w:hAnsi="Times New Roman"/>
                <w:b/>
                <w:sz w:val="28"/>
                <w:szCs w:val="26"/>
              </w:rPr>
            </w:pPr>
            <w:r w:rsidRPr="00681BD3">
              <w:rPr>
                <w:rFonts w:ascii="Times New Roman" w:hAnsi="Times New Roman"/>
                <w:b/>
                <w:sz w:val="28"/>
                <w:szCs w:val="26"/>
              </w:rPr>
              <w:t>Độc lập - Tự do - Hạnh phúc</w:t>
            </w:r>
          </w:p>
          <w:p w:rsidR="005376D1" w:rsidRPr="00681BD3" w:rsidRDefault="005376D1" w:rsidP="001A3CCB">
            <w:pPr>
              <w:jc w:val="center"/>
              <w:rPr>
                <w:rFonts w:ascii="Times New Roman" w:hAnsi="Times New Roman"/>
                <w:sz w:val="18"/>
                <w:szCs w:val="26"/>
              </w:rPr>
            </w:pPr>
            <w:r w:rsidRPr="00681BD3">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4FDAF8F2" wp14:editId="1E8D49C3">
                      <wp:simplePos x="0" y="0"/>
                      <wp:positionH relativeFrom="column">
                        <wp:posOffset>760730</wp:posOffset>
                      </wp:positionH>
                      <wp:positionV relativeFrom="paragraph">
                        <wp:posOffset>21589</wp:posOffset>
                      </wp:positionV>
                      <wp:extent cx="1943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9pt,1.7pt" to="212.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0U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"/>
                  </w:pict>
                </mc:Fallback>
              </mc:AlternateContent>
            </w:r>
          </w:p>
          <w:p w:rsidR="005376D1" w:rsidRPr="00681BD3" w:rsidRDefault="005376D1" w:rsidP="001A3CCB">
            <w:pPr>
              <w:jc w:val="center"/>
              <w:rPr>
                <w:rFonts w:ascii="Times New Roman" w:hAnsi="Times New Roman"/>
                <w:sz w:val="26"/>
                <w:szCs w:val="26"/>
              </w:rPr>
            </w:pPr>
            <w:r w:rsidRPr="00681BD3">
              <w:rPr>
                <w:rFonts w:ascii="Times New Roman" w:hAnsi="Times New Roman"/>
                <w:i/>
                <w:sz w:val="28"/>
                <w:szCs w:val="26"/>
              </w:rPr>
              <w:t>Ea Siên</w:t>
            </w:r>
            <w:r w:rsidRPr="00681BD3">
              <w:rPr>
                <w:rFonts w:ascii="Times New Roman" w:hAnsi="Times New Roman"/>
                <w:sz w:val="28"/>
                <w:szCs w:val="26"/>
              </w:rPr>
              <w:t>,</w:t>
            </w:r>
            <w:r w:rsidRPr="00681BD3">
              <w:rPr>
                <w:rFonts w:ascii="Times New Roman" w:hAnsi="Times New Roman"/>
                <w:i/>
                <w:sz w:val="28"/>
                <w:szCs w:val="26"/>
              </w:rPr>
              <w:t xml:space="preserve"> ngày     tháng 7 năm 2020</w:t>
            </w:r>
          </w:p>
        </w:tc>
      </w:tr>
    </w:tbl>
    <w:p w:rsidR="005376D1" w:rsidRPr="005376D1" w:rsidRDefault="005376D1" w:rsidP="005376D1">
      <w:pPr>
        <w:tabs>
          <w:tab w:val="left" w:pos="360"/>
        </w:tabs>
        <w:jc w:val="center"/>
        <w:rPr>
          <w:rFonts w:ascii="Times New Roman" w:hAnsi="Times New Roman"/>
          <w:b/>
          <w:sz w:val="14"/>
          <w:szCs w:val="28"/>
        </w:rPr>
      </w:pPr>
    </w:p>
    <w:p w:rsidR="005376D1" w:rsidRPr="00681BD3" w:rsidRDefault="005376D1" w:rsidP="005376D1">
      <w:pPr>
        <w:tabs>
          <w:tab w:val="left" w:pos="360"/>
        </w:tabs>
        <w:spacing w:before="120" w:after="240" w:line="360" w:lineRule="auto"/>
        <w:jc w:val="center"/>
        <w:rPr>
          <w:rFonts w:ascii="Times New Roman" w:hAnsi="Times New Roman"/>
          <w:b/>
          <w:szCs w:val="28"/>
        </w:rPr>
      </w:pPr>
      <w:r w:rsidRPr="00681BD3">
        <w:rPr>
          <w:rFonts w:ascii="Times New Roman" w:hAnsi="Times New Roman"/>
          <w:b/>
          <w:sz w:val="28"/>
          <w:szCs w:val="28"/>
        </w:rPr>
        <w:t>KẾ HOẠCH THÁNG 7</w:t>
      </w:r>
    </w:p>
    <w:p w:rsidR="005376D1" w:rsidRPr="005376D1" w:rsidRDefault="005376D1" w:rsidP="005376D1">
      <w:pPr>
        <w:tabs>
          <w:tab w:val="left" w:pos="360"/>
          <w:tab w:val="left" w:pos="851"/>
        </w:tabs>
        <w:spacing w:before="60" w:line="288" w:lineRule="auto"/>
        <w:ind w:firstLine="709"/>
        <w:jc w:val="both"/>
        <w:rPr>
          <w:rFonts w:ascii="Times New Roman" w:hAnsi="Times New Roman"/>
          <w:i/>
          <w:sz w:val="28"/>
          <w:szCs w:val="28"/>
        </w:rPr>
      </w:pPr>
      <w:r w:rsidRPr="005376D1">
        <w:rPr>
          <w:rFonts w:ascii="Times New Roman" w:hAnsi="Times New Roman"/>
          <w:b/>
          <w:sz w:val="28"/>
          <w:szCs w:val="28"/>
        </w:rPr>
        <w:t xml:space="preserve">* Chủ điểm: </w:t>
      </w:r>
      <w:r w:rsidRPr="005376D1">
        <w:rPr>
          <w:rFonts w:ascii="Times New Roman" w:hAnsi="Times New Roman"/>
          <w:i/>
          <w:sz w:val="28"/>
          <w:szCs w:val="28"/>
        </w:rPr>
        <w:t>Thi đua dạy tốt, học tốt chào mừng kỷ niệm thương binh liệt sỹ (27/7); Chào mừng Đại hội Đảng bộ xã Ea Siên tiến tới Đai hội Đảng các cấp.</w:t>
      </w:r>
    </w:p>
    <w:p w:rsidR="005376D1" w:rsidRPr="005376D1" w:rsidRDefault="005376D1" w:rsidP="005376D1">
      <w:pPr>
        <w:tabs>
          <w:tab w:val="left" w:pos="360"/>
          <w:tab w:val="left" w:pos="851"/>
        </w:tabs>
        <w:spacing w:before="60" w:line="288" w:lineRule="auto"/>
        <w:ind w:firstLine="709"/>
        <w:jc w:val="both"/>
        <w:rPr>
          <w:rFonts w:ascii="Times New Roman" w:hAnsi="Times New Roman"/>
          <w:b/>
          <w:sz w:val="28"/>
          <w:szCs w:val="28"/>
        </w:rPr>
      </w:pPr>
      <w:r w:rsidRPr="005376D1">
        <w:rPr>
          <w:rFonts w:ascii="Times New Roman" w:hAnsi="Times New Roman"/>
          <w:b/>
          <w:sz w:val="28"/>
          <w:szCs w:val="28"/>
        </w:rPr>
        <w:t>I. ĐÁNH GIÁ CÔNG TÁC THÁNG 6</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b/>
          <w:sz w:val="28"/>
          <w:szCs w:val="28"/>
        </w:rPr>
        <w:t>1. Ưu điểm</w:t>
      </w:r>
      <w:r w:rsidRPr="005376D1">
        <w:rPr>
          <w:rFonts w:ascii="Times New Roman" w:hAnsi="Times New Roman"/>
          <w:sz w:val="28"/>
          <w:szCs w:val="28"/>
        </w:rPr>
        <w:t xml:space="preserve">  </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Duy trì tốt sĩ số và nề nếp.</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Hoàn thành dạy và học tuần 25-28 theo phân phối chương trình mới. Đã tiến hành kiểm tra giữa học kỳ II.</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Đã tiến hành kiểm tra soạn giảng theo phân phối chương trình mới lần 2.</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Tham gia hiến máu được 03 đơn vị máu.</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 xml:space="preserve"> Đã tổ chức tập huấn sử dụng tài khoản bồi dưỡng Modun 1 đại tra chương trình GDPT2018 cho cán bộ, giáo viên. Giáo viên và cán bộ quản lý hoàn thành bồi dưỡng modun 1.</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Tham gia tập huấn đánh giá chuẩn giáo viên, HT và phó HT cấp thị xã, đã tổ chức tập huấn lại cấp trường.</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Cán bộ quản lý và giáo viên đang tiến hành tập huấn modun 1 cấp tỉnh.</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Tham gia họp ở xã do phòng Tài nguyên môn trường chủ trì về việc cất đất trường để xây trụ sở công an xã, chưa có kết luận.</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Đã tổng kết công tác công đoàn, kết quả Công đoàn đủ điểm để công nhận CĐCS xuất sắc.</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Đã đón đoàn kiểm tra giao ước thi đua Hội đồng đội về kiểm tra, kết quả Liên đội đạt 91/97 điểm.</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Đã tổ chức học sinh đi trải nghiệm một số điểm di tích, và khu du lịch trên địa bàn tỉnh thành công.</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Đã lập danh sách CBQL,GV đi tập huấn giảng dạy lớp 1 do Nhà xuất bản giáo dục tổ chức.</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Liên đội đang tiến hành tập đội trống mới.</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b/>
          <w:sz w:val="28"/>
          <w:szCs w:val="28"/>
        </w:rPr>
      </w:pPr>
      <w:r w:rsidRPr="005376D1">
        <w:rPr>
          <w:rFonts w:ascii="Times New Roman" w:hAnsi="Times New Roman"/>
          <w:b/>
          <w:sz w:val="28"/>
          <w:szCs w:val="28"/>
        </w:rPr>
        <w:t>2. Tồn tại</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lastRenderedPageBreak/>
        <w:t>- Một số giáo viên ra đề kiểm tra còn chậm chưa đúng với kế hoạch.</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xml:space="preserve">- Một số thầy cô soạn giáo án chưa phù hợp, văn bản chưa đúng với quy định, giáo án soạn phần học sinh chưa thể hiện rõ nội dung HS cần đạt. </w:t>
      </w:r>
    </w:p>
    <w:p w:rsid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Một số thầy cô đánh giá chuẩn nghề nghiệp cong lủng túng.</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Pr>
          <w:rFonts w:ascii="Times New Roman" w:hAnsi="Times New Roman"/>
          <w:sz w:val="28"/>
          <w:szCs w:val="28"/>
        </w:rPr>
        <w:t>- Một vài thầy cô còn hút thuốc trong nhà trường, chưa chấp hành tốt việc việc không hút thước trong cơ quan.</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b/>
          <w:sz w:val="28"/>
          <w:szCs w:val="28"/>
        </w:rPr>
      </w:pPr>
      <w:r w:rsidRPr="005376D1">
        <w:rPr>
          <w:rFonts w:ascii="Times New Roman" w:hAnsi="Times New Roman"/>
          <w:sz w:val="28"/>
          <w:szCs w:val="28"/>
        </w:rPr>
        <w:t xml:space="preserve"> </w:t>
      </w:r>
      <w:r w:rsidRPr="005376D1">
        <w:rPr>
          <w:rFonts w:ascii="Times New Roman" w:hAnsi="Times New Roman"/>
          <w:b/>
          <w:sz w:val="28"/>
          <w:szCs w:val="28"/>
        </w:rPr>
        <w:t>II. NHIỆM VỤ TRỌNG TÂM THÁNG 7</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b/>
          <w:sz w:val="28"/>
          <w:szCs w:val="28"/>
        </w:rPr>
      </w:pPr>
      <w:r w:rsidRPr="005376D1">
        <w:rPr>
          <w:rFonts w:ascii="Times New Roman" w:hAnsi="Times New Roman"/>
          <w:b/>
          <w:sz w:val="28"/>
          <w:szCs w:val="28"/>
        </w:rPr>
        <w:t>1. Chuyên môn</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Duy trì tốt sĩ số, nề nếp dạy và học.</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Thực hiện tốt việc dạy và học chương trình tuần 29  đến 30 theo lịch báo giảng mới. Chú ý soạn giảng theo hướng phát triển năng lực của người học.</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Tiến hành ôn tập và kiểm tra học kỳ II đối với các khối lớp. Lưu ý Bài kiểm tra của HS phải được BGH kiểm duyệt và được đóng dấu treo.</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 xml:space="preserve"> Tiếp tục hoàn thiện hồ đặc biệt là sổ Nghị quyết tổ khối, giáo án của giáo viên và các khối, bộ phận đoàn thể. để đón đoàn phúc tra thi đua năm học 2019-2020  vào chiều ngày 13/7/2020.</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Tổng hợp danh sách HS đề nghị khen thưởng cuối năm họ 2019-2020.</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Hoàn thành các mẫu báo cáo đúng thời gian.</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Tiến hành đánh giá chuẩn nghề nghiệp giáo viên, chuẩn HT và phó hiệu trưởng nộp đúng thời gian (9/7).</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Tiến hành bình bầu giáo viên chủ nhiệm giỏi năm học 2019-2020 theo kế hoạch.</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Tiến hành cập nhật cơ sở dữ liệu.</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 xml:space="preserve">Thực hiện bàn giao chất lượng giữa các khối lớp, </w:t>
      </w:r>
      <w:r>
        <w:rPr>
          <w:rFonts w:ascii="Times New Roman" w:hAnsi="Times New Roman"/>
          <w:sz w:val="28"/>
          <w:szCs w:val="28"/>
        </w:rPr>
        <w:t>bàn giao học sinh lớp 5 cho trường</w:t>
      </w:r>
      <w:r w:rsidRPr="005376D1">
        <w:rPr>
          <w:rFonts w:ascii="Times New Roman" w:hAnsi="Times New Roman"/>
          <w:sz w:val="28"/>
          <w:szCs w:val="28"/>
        </w:rPr>
        <w:t xml:space="preserve"> trường THCS Chu Văn An.</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pacing w:val="-6"/>
          <w:sz w:val="28"/>
          <w:szCs w:val="28"/>
        </w:rPr>
      </w:pPr>
      <w:r w:rsidRPr="005376D1">
        <w:rPr>
          <w:rFonts w:ascii="Times New Roman" w:hAnsi="Times New Roman"/>
          <w:spacing w:val="-6"/>
          <w:sz w:val="28"/>
          <w:szCs w:val="28"/>
        </w:rPr>
        <w:t>Tiến hành xét hoàn thành chương trình lớp học, hoàn thành chương trình tiểu học.</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Tiếp tục tham gia các đợt bồi dưỡng theo kế hoạch của Sở và PGDĐT.</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Tiếp tục kiểm tra nội bộ theo kê hoạch đã lên đầu tháng 6.</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b/>
          <w:sz w:val="28"/>
          <w:szCs w:val="28"/>
        </w:rPr>
      </w:pPr>
      <w:r w:rsidRPr="005376D1">
        <w:rPr>
          <w:rFonts w:ascii="Times New Roman" w:hAnsi="Times New Roman"/>
          <w:b/>
          <w:sz w:val="28"/>
          <w:szCs w:val="28"/>
        </w:rPr>
        <w:t>2. Các đoàn thể</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a) Công đoàn - Xây dựng khối đoàn kết nhất trí cao trong tập thể hội đồng.</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Kịp thời thăm hỏi động viên CBGV-NV lúc ốm đau hoạn nạn hoặc hiếu hỉ.</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xml:space="preserve">- Kết hợp với BGH tổ chức họp bình xét thi đua cuối năm học 2019-2020.     </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b) Đoàn TN+Đội TN</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Chỉ đạo cho Đội hoạt động, thường xuyên tổ chức sinh hoạt định kỳ, đánh giá kiểm điểm đoàn viên, có động viên khen thưởng và phê bình.</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Tổ chức tra trí cho buổi lễ tổng kết năm học.</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Tổ chức các hoạt động chào mừng ngày 27/7.</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pacing w:val="-6"/>
          <w:sz w:val="28"/>
          <w:szCs w:val="28"/>
        </w:rPr>
      </w:pPr>
      <w:r w:rsidRPr="005376D1">
        <w:rPr>
          <w:rFonts w:ascii="Times New Roman" w:hAnsi="Times New Roman"/>
          <w:spacing w:val="-6"/>
          <w:sz w:val="28"/>
          <w:szCs w:val="28"/>
        </w:rPr>
        <w:t>* Đội: - Nhắc nhở các em thực hiện tốt nề nếp, nội quy nhà trường, không ăn quà vặt, thực hiện tốt an toàn giao thông; thực hiện tốt công tác phòng, chống dịch bệnh.</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Chỉ đạo đội cờ đỏ chấm thi đua từng tuần và xếp loại tháng 7 và năm học.</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Phân công lao động dọn về sinh trường lớp.</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Tiếp tục tập đội trống mới.</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Chuẩn bị hồ sơ ban giao học sinh về sinh hoạt tại địa phương.</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c. Tài vụ</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Cấp phát đầy đủ mọi chế độ, tiền lương cho cán bộ GV-NV.</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Công khai các khoản với cha mẹ học sinh.</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Chuẩn bị hồ sơ đón đoàn phúc tra thi đua năm học.</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Chuẩn bị kinh phí khen thưởng và tổng kết năm học 2019-2020.</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d. Văn thư-thư viện-thiết bị</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Cập nhật và chế độ báo cáo thông tin 2 chiều trên mạng Internets qua phần mêm ioffice.</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Báo các kịp thời các nội dung về PGDĐT đúng thời gian.</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Mời đại biểu về dự lễ tổng kết năm học.</w:t>
      </w:r>
    </w:p>
    <w:p w:rsidR="005376D1" w:rsidRPr="005376D1" w:rsidRDefault="005376D1" w:rsidP="005376D1">
      <w:pPr>
        <w:tabs>
          <w:tab w:val="left" w:pos="36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Mở phòng đọc thường xuyên cho HS mượn truyện đọc. GV mượn đồ dung thể hiện trên phần mềm quản lý thư viện.</w:t>
      </w:r>
    </w:p>
    <w:p w:rsidR="005376D1" w:rsidRPr="005376D1" w:rsidRDefault="005376D1" w:rsidP="005376D1">
      <w:pPr>
        <w:tabs>
          <w:tab w:val="left" w:pos="36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Hoàn thành công tác kiểm kê tài sản cuối năm học.</w:t>
      </w:r>
    </w:p>
    <w:p w:rsidR="005376D1" w:rsidRPr="005376D1" w:rsidRDefault="005376D1" w:rsidP="005376D1">
      <w:pPr>
        <w:tabs>
          <w:tab w:val="left" w:pos="36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Lên lịch thu thiết bị, đồ dung.</w:t>
      </w:r>
    </w:p>
    <w:p w:rsidR="005376D1" w:rsidRPr="005376D1" w:rsidRDefault="005376D1" w:rsidP="005376D1">
      <w:pPr>
        <w:tabs>
          <w:tab w:val="left" w:pos="36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Báo cáo hiện trạng và đè xuất mua bổ sung cho năm học 2020-2021.</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b/>
          <w:spacing w:val="-4"/>
          <w:sz w:val="28"/>
          <w:szCs w:val="28"/>
        </w:rPr>
      </w:pPr>
      <w:r w:rsidRPr="005376D1">
        <w:rPr>
          <w:rFonts w:ascii="Times New Roman" w:hAnsi="Times New Roman"/>
          <w:sz w:val="28"/>
          <w:szCs w:val="28"/>
        </w:rPr>
        <w:t>e. Y tế</w:t>
      </w:r>
      <w:r w:rsidRPr="005376D1">
        <w:rPr>
          <w:rFonts w:ascii="Times New Roman" w:hAnsi="Times New Roman"/>
          <w:b/>
          <w:spacing w:val="-4"/>
          <w:sz w:val="28"/>
          <w:szCs w:val="28"/>
        </w:rPr>
        <w:t xml:space="preserve"> </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pacing w:val="-4"/>
          <w:sz w:val="28"/>
          <w:szCs w:val="28"/>
        </w:rPr>
      </w:pPr>
      <w:r w:rsidRPr="005376D1">
        <w:rPr>
          <w:rFonts w:ascii="Times New Roman" w:hAnsi="Times New Roman"/>
          <w:b/>
          <w:spacing w:val="-4"/>
          <w:sz w:val="28"/>
          <w:szCs w:val="28"/>
        </w:rPr>
        <w:t xml:space="preserve">- </w:t>
      </w:r>
      <w:r w:rsidRPr="005376D1">
        <w:rPr>
          <w:rFonts w:ascii="Times New Roman" w:hAnsi="Times New Roman"/>
          <w:spacing w:val="-4"/>
          <w:sz w:val="28"/>
          <w:szCs w:val="28"/>
        </w:rPr>
        <w:t>Thường xuyên tuyên truyền chăm sóc và bảo vệ sức khỏe, phòng chống dịch bệnh Covid-19 tới CBGV,NV và HS.</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xml:space="preserve">- Chuẩn bị hồ sơn đón đoàn phúc tra thi đua.        </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b/>
          <w:sz w:val="28"/>
          <w:szCs w:val="28"/>
        </w:rPr>
      </w:pPr>
      <w:r w:rsidRPr="005376D1">
        <w:rPr>
          <w:rFonts w:ascii="Times New Roman" w:hAnsi="Times New Roman"/>
          <w:b/>
          <w:sz w:val="28"/>
          <w:szCs w:val="28"/>
        </w:rPr>
        <w:t>3. Công tác khác</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Đón đoàn phúc tra thi đua NH 2019-2020.</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pacing w:val="-6"/>
          <w:sz w:val="28"/>
          <w:szCs w:val="28"/>
        </w:rPr>
      </w:pPr>
      <w:r w:rsidRPr="005376D1">
        <w:rPr>
          <w:rFonts w:ascii="Times New Roman" w:hAnsi="Times New Roman"/>
          <w:spacing w:val="-6"/>
          <w:sz w:val="28"/>
          <w:szCs w:val="28"/>
        </w:rPr>
        <w:t>- Kiểm tra, giám sát đơn vị thực hiện nâng cấp công trình nhà vệ sinh học sinh.</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Họp đánh giá chuẩn nghề nghiệp HT,PHT và giáo viên.</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Nộp hồ sơ đánh giá chuẩn và đánh giá viên chức theo Nghị định 56 đúng thoiwg gian.</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Báo cáo kết quả bồi dưỡng thường xuyên năm học 2019-2020.</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Tổng kết năm học 2019-2020 dự kiến ngày 15/7/2020.</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Hoàn thành hồ sơ thi đua năm học 2019-2020 nộp đúng thời gian.</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Xây dựng kế hoạch tuyển sinh lớp 1 năm học 2020-2021</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Thông báo tới phụ huynh học sinh các đầu sách giáo khoa lớp 1 đã được lựa chọn tổ chức dạy và học trong năm học 2020-2021.</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 Các lớp xây dựng kế hoạch bồi dưỡng, giúp đỡ học sinh chưa hoàn thành chương trình lớp học.</w:t>
      </w:r>
    </w:p>
    <w:p w:rsidR="005376D1" w:rsidRPr="005376D1" w:rsidRDefault="005376D1" w:rsidP="005376D1">
      <w:pPr>
        <w:tabs>
          <w:tab w:val="left" w:pos="360"/>
          <w:tab w:val="left" w:pos="540"/>
          <w:tab w:val="left" w:pos="851"/>
          <w:tab w:val="center" w:pos="5198"/>
        </w:tabs>
        <w:spacing w:before="60" w:line="288" w:lineRule="auto"/>
        <w:ind w:firstLine="709"/>
        <w:jc w:val="both"/>
        <w:rPr>
          <w:rFonts w:ascii="Times New Roman" w:hAnsi="Times New Roman"/>
          <w:b/>
          <w:sz w:val="28"/>
          <w:szCs w:val="28"/>
        </w:rPr>
      </w:pPr>
      <w:r w:rsidRPr="005376D1">
        <w:rPr>
          <w:rFonts w:ascii="Times New Roman" w:hAnsi="Times New Roman"/>
          <w:b/>
          <w:sz w:val="28"/>
          <w:szCs w:val="28"/>
        </w:rPr>
        <w:t>III. TỔ CHỨC THỰC HIỆN</w:t>
      </w:r>
      <w:r w:rsidRPr="005376D1">
        <w:rPr>
          <w:rFonts w:ascii="Times New Roman" w:hAnsi="Times New Roman"/>
          <w:b/>
          <w:sz w:val="28"/>
          <w:szCs w:val="28"/>
        </w:rPr>
        <w:tab/>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PHT, các khối và đoàn thể xây dựng kế hoạch triển khai thực hiện.</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Phối hợp với các đoàn thể, Hội để thực hiện.</w:t>
      </w:r>
    </w:p>
    <w:p w:rsidR="005376D1" w:rsidRPr="005376D1" w:rsidRDefault="005376D1" w:rsidP="005376D1">
      <w:pPr>
        <w:numPr>
          <w:ilvl w:val="1"/>
          <w:numId w:val="1"/>
        </w:numPr>
        <w:tabs>
          <w:tab w:val="clear" w:pos="502"/>
          <w:tab w:val="left" w:pos="360"/>
          <w:tab w:val="left" w:pos="540"/>
          <w:tab w:val="num" w:pos="644"/>
          <w:tab w:val="left" w:pos="851"/>
        </w:tabs>
        <w:spacing w:before="60" w:line="288" w:lineRule="auto"/>
        <w:ind w:left="0" w:firstLine="709"/>
        <w:jc w:val="both"/>
        <w:rPr>
          <w:rFonts w:ascii="Times New Roman" w:hAnsi="Times New Roman"/>
          <w:sz w:val="28"/>
          <w:szCs w:val="28"/>
        </w:rPr>
      </w:pPr>
      <w:r w:rsidRPr="005376D1">
        <w:rPr>
          <w:rFonts w:ascii="Times New Roman" w:hAnsi="Times New Roman"/>
          <w:sz w:val="28"/>
          <w:szCs w:val="28"/>
        </w:rPr>
        <w:t xml:space="preserve">Tuyên dương lớp có phong trào thực hiện thi </w:t>
      </w:r>
      <w:r>
        <w:rPr>
          <w:rFonts w:ascii="Times New Roman" w:hAnsi="Times New Roman"/>
          <w:sz w:val="28"/>
          <w:szCs w:val="28"/>
        </w:rPr>
        <w:t>đua có kết quả cao, nhắc nhở p</w:t>
      </w:r>
      <w:r w:rsidRPr="005376D1">
        <w:rPr>
          <w:rFonts w:ascii="Times New Roman" w:hAnsi="Times New Roman"/>
          <w:sz w:val="28"/>
          <w:szCs w:val="28"/>
        </w:rPr>
        <w:t>hê bình các lớp hoạt động không có hiệu quả.</w:t>
      </w:r>
    </w:p>
    <w:p w:rsidR="005376D1" w:rsidRPr="005376D1" w:rsidRDefault="005376D1" w:rsidP="005376D1">
      <w:pPr>
        <w:tabs>
          <w:tab w:val="left" w:pos="360"/>
          <w:tab w:val="left" w:pos="540"/>
          <w:tab w:val="left" w:pos="851"/>
        </w:tabs>
        <w:spacing w:before="60" w:line="288" w:lineRule="auto"/>
        <w:ind w:firstLine="709"/>
        <w:jc w:val="both"/>
        <w:rPr>
          <w:rFonts w:ascii="Times New Roman" w:hAnsi="Times New Roman"/>
          <w:sz w:val="28"/>
          <w:szCs w:val="28"/>
        </w:rPr>
      </w:pPr>
      <w:r w:rsidRPr="005376D1">
        <w:rPr>
          <w:rFonts w:ascii="Times New Roman" w:hAnsi="Times New Roman"/>
          <w:sz w:val="28"/>
          <w:szCs w:val="28"/>
        </w:rPr>
        <w:t>Trên đây là kế hoạch tháng 7 của Trường Tiểu học Tô Hiệu, đề nghị cán bộ giáo viên, nhân ciên nghiêm túc thực hiện.</w:t>
      </w:r>
    </w:p>
    <w:p w:rsidR="005376D1" w:rsidRPr="00681BD3" w:rsidRDefault="005376D1" w:rsidP="005376D1">
      <w:pPr>
        <w:tabs>
          <w:tab w:val="left" w:pos="360"/>
          <w:tab w:val="left" w:pos="540"/>
          <w:tab w:val="left" w:pos="851"/>
        </w:tabs>
        <w:spacing w:before="40" w:line="288" w:lineRule="auto"/>
        <w:ind w:firstLine="709"/>
        <w:jc w:val="both"/>
        <w:rPr>
          <w:rFonts w:ascii="Times New Roman" w:hAnsi="Times New Roman"/>
          <w:sz w:val="14"/>
          <w:szCs w:val="28"/>
        </w:rPr>
      </w:pPr>
    </w:p>
    <w:p w:rsidR="005376D1" w:rsidRPr="00681BD3" w:rsidRDefault="005376D1" w:rsidP="005376D1">
      <w:pPr>
        <w:tabs>
          <w:tab w:val="left" w:pos="360"/>
          <w:tab w:val="left" w:pos="540"/>
          <w:tab w:val="left" w:pos="851"/>
        </w:tabs>
        <w:spacing w:before="40" w:line="288" w:lineRule="auto"/>
        <w:jc w:val="both"/>
        <w:rPr>
          <w:rFonts w:ascii="Times New Roman" w:hAnsi="Times New Roman"/>
          <w:sz w:val="28"/>
          <w:szCs w:val="28"/>
        </w:rPr>
      </w:pPr>
      <w:r w:rsidRPr="00681BD3">
        <w:rPr>
          <w:rFonts w:ascii="Times New Roman" w:hAnsi="Times New Roman"/>
          <w:b/>
          <w:i/>
          <w:szCs w:val="28"/>
        </w:rPr>
        <w:t>Nơi nhận:</w:t>
      </w:r>
      <w:r w:rsidRPr="00681BD3">
        <w:rPr>
          <w:rFonts w:ascii="Times New Roman" w:hAnsi="Times New Roman"/>
          <w:b/>
          <w:sz w:val="28"/>
          <w:szCs w:val="28"/>
        </w:rPr>
        <w:t xml:space="preserve">                   </w:t>
      </w:r>
      <w:r w:rsidRPr="00681BD3">
        <w:rPr>
          <w:rFonts w:ascii="Times New Roman" w:hAnsi="Times New Roman"/>
          <w:b/>
          <w:sz w:val="28"/>
          <w:szCs w:val="28"/>
        </w:rPr>
        <w:tab/>
      </w:r>
      <w:r w:rsidRPr="00681BD3">
        <w:rPr>
          <w:rFonts w:ascii="Times New Roman" w:hAnsi="Times New Roman"/>
          <w:b/>
          <w:sz w:val="28"/>
          <w:szCs w:val="28"/>
        </w:rPr>
        <w:tab/>
      </w:r>
      <w:r w:rsidRPr="00681BD3">
        <w:rPr>
          <w:rFonts w:ascii="Times New Roman" w:hAnsi="Times New Roman"/>
          <w:b/>
          <w:sz w:val="28"/>
          <w:szCs w:val="28"/>
        </w:rPr>
        <w:tab/>
      </w:r>
      <w:r w:rsidRPr="00681BD3">
        <w:rPr>
          <w:rFonts w:ascii="Times New Roman" w:hAnsi="Times New Roman"/>
          <w:b/>
          <w:sz w:val="28"/>
          <w:szCs w:val="28"/>
        </w:rPr>
        <w:tab/>
      </w:r>
      <w:r w:rsidRPr="00681BD3">
        <w:rPr>
          <w:rFonts w:ascii="Times New Roman" w:hAnsi="Times New Roman"/>
          <w:b/>
          <w:sz w:val="28"/>
          <w:szCs w:val="28"/>
        </w:rPr>
        <w:tab/>
      </w:r>
      <w:r w:rsidRPr="00681BD3">
        <w:rPr>
          <w:rFonts w:ascii="Times New Roman" w:hAnsi="Times New Roman"/>
          <w:b/>
          <w:sz w:val="28"/>
          <w:szCs w:val="28"/>
        </w:rPr>
        <w:tab/>
        <w:t xml:space="preserve">    HIỆU TRƯỞNG                                                  </w:t>
      </w:r>
    </w:p>
    <w:p w:rsidR="005376D1" w:rsidRPr="00681BD3" w:rsidRDefault="005376D1" w:rsidP="005376D1">
      <w:pPr>
        <w:numPr>
          <w:ilvl w:val="1"/>
          <w:numId w:val="1"/>
        </w:numPr>
        <w:tabs>
          <w:tab w:val="clear" w:pos="502"/>
          <w:tab w:val="left" w:pos="142"/>
          <w:tab w:val="num" w:pos="709"/>
        </w:tabs>
        <w:ind w:left="0" w:firstLine="0"/>
        <w:jc w:val="both"/>
        <w:rPr>
          <w:rFonts w:ascii="Times New Roman" w:hAnsi="Times New Roman"/>
          <w:sz w:val="22"/>
          <w:szCs w:val="28"/>
        </w:rPr>
      </w:pPr>
      <w:r w:rsidRPr="00681BD3">
        <w:rPr>
          <w:rFonts w:ascii="Times New Roman" w:hAnsi="Times New Roman"/>
          <w:sz w:val="22"/>
          <w:szCs w:val="28"/>
        </w:rPr>
        <w:t xml:space="preserve"> PHT, 5 tổ khối, các bộ phận-đoàn thể (t/hiện);</w:t>
      </w:r>
    </w:p>
    <w:p w:rsidR="005376D1" w:rsidRPr="00681BD3" w:rsidRDefault="005376D1" w:rsidP="005376D1">
      <w:pPr>
        <w:numPr>
          <w:ilvl w:val="1"/>
          <w:numId w:val="1"/>
        </w:numPr>
        <w:tabs>
          <w:tab w:val="clear" w:pos="502"/>
          <w:tab w:val="left" w:pos="142"/>
          <w:tab w:val="num" w:pos="709"/>
        </w:tabs>
        <w:ind w:left="0" w:firstLine="0"/>
        <w:jc w:val="both"/>
        <w:rPr>
          <w:rFonts w:ascii="Times New Roman" w:hAnsi="Times New Roman"/>
          <w:sz w:val="22"/>
          <w:szCs w:val="28"/>
        </w:rPr>
      </w:pPr>
      <w:r w:rsidRPr="00681BD3">
        <w:rPr>
          <w:rFonts w:ascii="Times New Roman" w:hAnsi="Times New Roman"/>
          <w:sz w:val="22"/>
          <w:szCs w:val="28"/>
        </w:rPr>
        <w:t xml:space="preserve"> Lưu VT.</w:t>
      </w:r>
    </w:p>
    <w:p w:rsidR="005376D1" w:rsidRPr="00681BD3" w:rsidRDefault="005376D1" w:rsidP="005376D1">
      <w:pPr>
        <w:tabs>
          <w:tab w:val="left" w:pos="360"/>
        </w:tabs>
        <w:jc w:val="center"/>
        <w:rPr>
          <w:rFonts w:ascii="Times New Roman" w:hAnsi="Times New Roman"/>
          <w:b/>
          <w:sz w:val="30"/>
          <w:szCs w:val="28"/>
        </w:rPr>
      </w:pPr>
    </w:p>
    <w:p w:rsidR="005376D1" w:rsidRPr="00681BD3" w:rsidRDefault="005376D1" w:rsidP="005376D1">
      <w:pPr>
        <w:tabs>
          <w:tab w:val="left" w:pos="360"/>
        </w:tabs>
        <w:jc w:val="center"/>
        <w:rPr>
          <w:rFonts w:ascii="Times New Roman" w:hAnsi="Times New Roman"/>
          <w:b/>
          <w:sz w:val="30"/>
          <w:szCs w:val="28"/>
        </w:rPr>
      </w:pPr>
    </w:p>
    <w:p w:rsidR="005376D1" w:rsidRPr="00681BD3" w:rsidRDefault="005376D1" w:rsidP="005376D1">
      <w:pPr>
        <w:tabs>
          <w:tab w:val="left" w:pos="360"/>
        </w:tabs>
        <w:jc w:val="center"/>
        <w:rPr>
          <w:rFonts w:ascii="Times New Roman" w:hAnsi="Times New Roman"/>
          <w:b/>
          <w:sz w:val="30"/>
          <w:szCs w:val="28"/>
        </w:rPr>
      </w:pPr>
      <w:r w:rsidRPr="00681BD3">
        <w:rPr>
          <w:rFonts w:ascii="Times New Roman" w:hAnsi="Times New Roman"/>
          <w:b/>
          <w:sz w:val="30"/>
          <w:szCs w:val="28"/>
        </w:rPr>
        <w:t xml:space="preserve">                                                                          </w:t>
      </w:r>
      <w:r w:rsidRPr="00681BD3">
        <w:rPr>
          <w:rFonts w:ascii="Times New Roman" w:hAnsi="Times New Roman"/>
          <w:b/>
          <w:sz w:val="28"/>
          <w:szCs w:val="28"/>
        </w:rPr>
        <w:t>Hoàng Anh Thung</w:t>
      </w:r>
    </w:p>
    <w:p w:rsidR="005376D1" w:rsidRPr="00681BD3" w:rsidRDefault="005376D1" w:rsidP="005376D1">
      <w:pPr>
        <w:tabs>
          <w:tab w:val="left" w:pos="360"/>
        </w:tabs>
        <w:jc w:val="center"/>
        <w:rPr>
          <w:rFonts w:ascii="Times New Roman" w:hAnsi="Times New Roman"/>
          <w:b/>
          <w:sz w:val="30"/>
          <w:szCs w:val="28"/>
        </w:rPr>
      </w:pPr>
    </w:p>
    <w:p w:rsidR="005376D1" w:rsidRPr="00681BD3" w:rsidRDefault="005376D1" w:rsidP="005376D1">
      <w:pPr>
        <w:tabs>
          <w:tab w:val="left" w:pos="360"/>
        </w:tabs>
        <w:jc w:val="center"/>
        <w:rPr>
          <w:rFonts w:ascii="Times New Roman" w:hAnsi="Times New Roman"/>
          <w:b/>
          <w:sz w:val="30"/>
          <w:szCs w:val="28"/>
        </w:rPr>
      </w:pPr>
    </w:p>
    <w:p w:rsidR="005376D1" w:rsidRPr="00681BD3" w:rsidRDefault="005376D1" w:rsidP="005376D1">
      <w:pPr>
        <w:tabs>
          <w:tab w:val="left" w:pos="360"/>
        </w:tabs>
        <w:jc w:val="center"/>
        <w:rPr>
          <w:rFonts w:ascii="Times New Roman" w:hAnsi="Times New Roman"/>
          <w:b/>
          <w:sz w:val="28"/>
          <w:szCs w:val="28"/>
        </w:rPr>
      </w:pPr>
    </w:p>
    <w:p w:rsidR="00D174ED" w:rsidRDefault="00D174ED"/>
    <w:sectPr w:rsidR="00D174ED" w:rsidSect="005376D1">
      <w:headerReference w:type="default" r:id="rId8"/>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DC6" w:rsidRDefault="00356DC6" w:rsidP="005376D1">
      <w:r>
        <w:separator/>
      </w:r>
    </w:p>
  </w:endnote>
  <w:endnote w:type="continuationSeparator" w:id="0">
    <w:p w:rsidR="00356DC6" w:rsidRDefault="00356DC6" w:rsidP="0053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DC6" w:rsidRDefault="00356DC6" w:rsidP="005376D1">
      <w:r>
        <w:separator/>
      </w:r>
    </w:p>
  </w:footnote>
  <w:footnote w:type="continuationSeparator" w:id="0">
    <w:p w:rsidR="00356DC6" w:rsidRDefault="00356DC6" w:rsidP="00537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720913"/>
      <w:docPartObj>
        <w:docPartGallery w:val="Page Numbers (Top of Page)"/>
        <w:docPartUnique/>
      </w:docPartObj>
    </w:sdtPr>
    <w:sdtEndPr>
      <w:rPr>
        <w:rFonts w:ascii="Times New Roman" w:hAnsi="Times New Roman"/>
        <w:noProof/>
        <w:sz w:val="28"/>
      </w:rPr>
    </w:sdtEndPr>
    <w:sdtContent>
      <w:p w:rsidR="005376D1" w:rsidRPr="005376D1" w:rsidRDefault="005376D1">
        <w:pPr>
          <w:pStyle w:val="Header"/>
          <w:jc w:val="center"/>
          <w:rPr>
            <w:rFonts w:ascii="Times New Roman" w:hAnsi="Times New Roman"/>
            <w:sz w:val="28"/>
          </w:rPr>
        </w:pPr>
        <w:r w:rsidRPr="005376D1">
          <w:rPr>
            <w:rFonts w:ascii="Times New Roman" w:hAnsi="Times New Roman"/>
            <w:sz w:val="28"/>
          </w:rPr>
          <w:fldChar w:fldCharType="begin"/>
        </w:r>
        <w:r w:rsidRPr="005376D1">
          <w:rPr>
            <w:rFonts w:ascii="Times New Roman" w:hAnsi="Times New Roman"/>
            <w:sz w:val="28"/>
          </w:rPr>
          <w:instrText xml:space="preserve"> PAGE   \* MERGEFORMAT </w:instrText>
        </w:r>
        <w:r w:rsidRPr="005376D1">
          <w:rPr>
            <w:rFonts w:ascii="Times New Roman" w:hAnsi="Times New Roman"/>
            <w:sz w:val="28"/>
          </w:rPr>
          <w:fldChar w:fldCharType="separate"/>
        </w:r>
        <w:r>
          <w:rPr>
            <w:rFonts w:ascii="Times New Roman" w:hAnsi="Times New Roman"/>
            <w:noProof/>
            <w:sz w:val="28"/>
          </w:rPr>
          <w:t>2</w:t>
        </w:r>
        <w:r w:rsidRPr="005376D1">
          <w:rPr>
            <w:rFonts w:ascii="Times New Roman" w:hAnsi="Times New Roman"/>
            <w:noProof/>
            <w:sz w:val="28"/>
          </w:rPr>
          <w:fldChar w:fldCharType="end"/>
        </w:r>
      </w:p>
    </w:sdtContent>
  </w:sdt>
  <w:p w:rsidR="005376D1" w:rsidRDefault="00537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A27C1"/>
    <w:multiLevelType w:val="hybridMultilevel"/>
    <w:tmpl w:val="4726125C"/>
    <w:lvl w:ilvl="0" w:tplc="B9989062">
      <w:start w:val="1"/>
      <w:numFmt w:val="upperRoman"/>
      <w:lvlText w:val="%1."/>
      <w:lvlJc w:val="left"/>
      <w:pPr>
        <w:tabs>
          <w:tab w:val="num" w:pos="1080"/>
        </w:tabs>
        <w:ind w:left="1080" w:hanging="720"/>
      </w:pPr>
    </w:lvl>
    <w:lvl w:ilvl="1" w:tplc="92787B0C">
      <w:start w:val="1"/>
      <w:numFmt w:val="bullet"/>
      <w:lvlText w:val="-"/>
      <w:lvlJc w:val="left"/>
      <w:pPr>
        <w:tabs>
          <w:tab w:val="num" w:pos="502"/>
        </w:tabs>
        <w:ind w:left="502" w:hanging="360"/>
      </w:pPr>
      <w:rPr>
        <w:rFonts w:ascii="Times New Roman" w:eastAsia="Times New Roman" w:hAnsi="Times New Roman" w:cs="Times New Roman" w:hint="default"/>
        <w:b w:val="0"/>
        <w:i w:val="0"/>
      </w:rPr>
    </w:lvl>
    <w:lvl w:ilvl="2" w:tplc="79CE66B6">
      <w:start w:val="1"/>
      <w:numFmt w:val="upperRoman"/>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6D1"/>
    <w:rsid w:val="00356DC6"/>
    <w:rsid w:val="005376D1"/>
    <w:rsid w:val="00D17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D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6D1"/>
    <w:pPr>
      <w:tabs>
        <w:tab w:val="center" w:pos="4680"/>
        <w:tab w:val="right" w:pos="9360"/>
      </w:tabs>
    </w:pPr>
  </w:style>
  <w:style w:type="character" w:customStyle="1" w:styleId="HeaderChar">
    <w:name w:val="Header Char"/>
    <w:basedOn w:val="DefaultParagraphFont"/>
    <w:link w:val="Header"/>
    <w:uiPriority w:val="99"/>
    <w:rsid w:val="005376D1"/>
    <w:rPr>
      <w:rFonts w:ascii="VNI-Times" w:eastAsia="Times New Roman" w:hAnsi="VNI-Times" w:cs="Times New Roman"/>
      <w:sz w:val="24"/>
      <w:szCs w:val="24"/>
    </w:rPr>
  </w:style>
  <w:style w:type="paragraph" w:styleId="Footer">
    <w:name w:val="footer"/>
    <w:basedOn w:val="Normal"/>
    <w:link w:val="FooterChar"/>
    <w:uiPriority w:val="99"/>
    <w:unhideWhenUsed/>
    <w:rsid w:val="005376D1"/>
    <w:pPr>
      <w:tabs>
        <w:tab w:val="center" w:pos="4680"/>
        <w:tab w:val="right" w:pos="9360"/>
      </w:tabs>
    </w:pPr>
  </w:style>
  <w:style w:type="character" w:customStyle="1" w:styleId="FooterChar">
    <w:name w:val="Footer Char"/>
    <w:basedOn w:val="DefaultParagraphFont"/>
    <w:link w:val="Footer"/>
    <w:uiPriority w:val="99"/>
    <w:rsid w:val="005376D1"/>
    <w:rPr>
      <w:rFonts w:ascii="VNI-Times" w:eastAsia="Times New Roman" w:hAnsi="VN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D1"/>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6D1"/>
    <w:pPr>
      <w:tabs>
        <w:tab w:val="center" w:pos="4680"/>
        <w:tab w:val="right" w:pos="9360"/>
      </w:tabs>
    </w:pPr>
  </w:style>
  <w:style w:type="character" w:customStyle="1" w:styleId="HeaderChar">
    <w:name w:val="Header Char"/>
    <w:basedOn w:val="DefaultParagraphFont"/>
    <w:link w:val="Header"/>
    <w:uiPriority w:val="99"/>
    <w:rsid w:val="005376D1"/>
    <w:rPr>
      <w:rFonts w:ascii="VNI-Times" w:eastAsia="Times New Roman" w:hAnsi="VNI-Times" w:cs="Times New Roman"/>
      <w:sz w:val="24"/>
      <w:szCs w:val="24"/>
    </w:rPr>
  </w:style>
  <w:style w:type="paragraph" w:styleId="Footer">
    <w:name w:val="footer"/>
    <w:basedOn w:val="Normal"/>
    <w:link w:val="FooterChar"/>
    <w:uiPriority w:val="99"/>
    <w:unhideWhenUsed/>
    <w:rsid w:val="005376D1"/>
    <w:pPr>
      <w:tabs>
        <w:tab w:val="center" w:pos="4680"/>
        <w:tab w:val="right" w:pos="9360"/>
      </w:tabs>
    </w:pPr>
  </w:style>
  <w:style w:type="character" w:customStyle="1" w:styleId="FooterChar">
    <w:name w:val="Footer Char"/>
    <w:basedOn w:val="DefaultParagraphFont"/>
    <w:link w:val="Footer"/>
    <w:uiPriority w:val="99"/>
    <w:rsid w:val="005376D1"/>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919</Words>
  <Characters>5241</Characters>
  <Application>Microsoft Office Word</Application>
  <DocSecurity>0</DocSecurity>
  <Lines>43</Lines>
  <Paragraphs>12</Paragraphs>
  <ScaleCrop>false</ScaleCrop>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2020-07-07T12:11:00Z</dcterms:created>
  <dcterms:modified xsi:type="dcterms:W3CDTF">2020-07-07T12:18:00Z</dcterms:modified>
</cp:coreProperties>
</file>